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pPr>
      <w:r w:rsidDel="00000000" w:rsidR="00000000" w:rsidRPr="00000000">
        <w:rPr>
          <w:rFonts w:ascii="Times New Roman" w:cs="Times New Roman" w:eastAsia="Times New Roman" w:hAnsi="Times New Roman"/>
          <w:b w:val="1"/>
          <w:sz w:val="24"/>
          <w:szCs w:val="24"/>
          <w:rtl w:val="0"/>
        </w:rPr>
        <w:t xml:space="preserve">NSAY Meeting Minutes</w:t>
      </w:r>
      <w:r w:rsidDel="00000000" w:rsidR="00000000" w:rsidRPr="00000000">
        <w:rPr>
          <w:rtl w:val="0"/>
        </w:rPr>
      </w:r>
    </w:p>
    <w:p w:rsidR="00000000" w:rsidDel="00000000" w:rsidP="00000000" w:rsidRDefault="00000000" w:rsidRPr="00000000" w14:paraId="00000001">
      <w:pPr>
        <w:spacing w:line="276" w:lineRule="auto"/>
        <w:contextualSpacing w:val="0"/>
        <w:jc w:val="center"/>
        <w:rPr/>
      </w:pPr>
      <w:r w:rsidDel="00000000" w:rsidR="00000000" w:rsidRPr="00000000">
        <w:rPr>
          <w:rFonts w:ascii="Times New Roman" w:cs="Times New Roman" w:eastAsia="Times New Roman" w:hAnsi="Times New Roman"/>
          <w:sz w:val="24"/>
          <w:szCs w:val="24"/>
          <w:rtl w:val="0"/>
        </w:rPr>
        <w:t xml:space="preserve">Date and Time of Meeting: X @ X hrs</w:t>
      </w:r>
      <w:r w:rsidDel="00000000" w:rsidR="00000000" w:rsidRPr="00000000">
        <w:rPr>
          <w:rtl w:val="0"/>
        </w:rPr>
      </w:r>
    </w:p>
    <w:p w:rsidR="00000000" w:rsidDel="00000000" w:rsidP="00000000" w:rsidRDefault="00000000" w:rsidRPr="00000000" w14:paraId="00000002">
      <w:pPr>
        <w:spacing w:line="276" w:lineRule="auto"/>
        <w:contextualSpacing w:val="0"/>
        <w:jc w:val="center"/>
        <w:rPr/>
      </w:pPr>
      <w:r w:rsidDel="00000000" w:rsidR="00000000" w:rsidRPr="00000000">
        <w:rPr>
          <w:rFonts w:ascii="Times New Roman" w:cs="Times New Roman" w:eastAsia="Times New Roman" w:hAnsi="Times New Roman"/>
          <w:sz w:val="24"/>
          <w:szCs w:val="24"/>
          <w:rtl w:val="0"/>
        </w:rPr>
        <w:t xml:space="preserve">Location: (building and room #)</w:t>
      </w:r>
      <w:r w:rsidDel="00000000" w:rsidR="00000000" w:rsidRPr="00000000">
        <w:rPr>
          <w:rtl w:val="0"/>
        </w:rPr>
      </w:r>
    </w:p>
    <w:p w:rsidR="00000000" w:rsidDel="00000000" w:rsidP="00000000" w:rsidRDefault="00000000" w:rsidRPr="00000000" w14:paraId="00000003">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4">
      <w:pPr>
        <w:spacing w:line="276" w:lineRule="auto"/>
        <w:ind w:left="840" w:firstLine="0"/>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Call to Order</w:t>
      </w:r>
      <w:r w:rsidDel="00000000" w:rsidR="00000000" w:rsidRPr="00000000">
        <w:rPr>
          <w:rtl w:val="0"/>
        </w:rPr>
      </w:r>
    </w:p>
    <w:p w:rsidR="00000000" w:rsidDel="00000000" w:rsidP="00000000" w:rsidRDefault="00000000" w:rsidRPr="00000000" w14:paraId="00000005">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6">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           This meeting was called to order at 5:40 hours, chaired by Camela Salde.</w:t>
      </w:r>
      <w:r w:rsidDel="00000000" w:rsidR="00000000" w:rsidRPr="00000000">
        <w:rPr>
          <w:rtl w:val="0"/>
        </w:rPr>
      </w:r>
    </w:p>
    <w:p w:rsidR="00000000" w:rsidDel="00000000" w:rsidP="00000000" w:rsidRDefault="00000000" w:rsidRPr="00000000" w14:paraId="00000007">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8">
      <w:pPr>
        <w:spacing w:line="276" w:lineRule="auto"/>
        <w:ind w:left="840" w:firstLine="0"/>
        <w:contextualSpacing w:val="0"/>
        <w:rPr/>
      </w:pPr>
      <w:r w:rsidDel="00000000" w:rsidR="00000000" w:rsidRPr="00000000">
        <w:rPr>
          <w:rFonts w:ascii="Times New Roman" w:cs="Times New Roman" w:eastAsia="Times New Roman" w:hAnsi="Times New Roman"/>
          <w:b w:val="1"/>
          <w:sz w:val="24"/>
          <w:szCs w:val="24"/>
          <w:rtl w:val="0"/>
        </w:rPr>
        <w:t xml:space="preserve">II.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Roll Call</w:t>
      </w:r>
      <w:r w:rsidDel="00000000" w:rsidR="00000000" w:rsidRPr="00000000">
        <w:rPr>
          <w:rtl w:val="0"/>
        </w:rPr>
      </w:r>
    </w:p>
    <w:p w:rsidR="00000000" w:rsidDel="00000000" w:rsidP="00000000" w:rsidRDefault="00000000" w:rsidRPr="00000000" w14:paraId="00000009">
      <w:pPr>
        <w:spacing w:line="276" w:lineRule="auto"/>
        <w:ind w:left="8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Sean, Dana, Grace, Camela, Carolyn, Katy, Shemika, Jenn, Sooah, Eileen, Dhwani</w:t>
      </w:r>
      <w:r w:rsidDel="00000000" w:rsidR="00000000" w:rsidRPr="00000000">
        <w:rPr>
          <w:rtl w:val="0"/>
        </w:rPr>
      </w:r>
    </w:p>
    <w:p w:rsidR="00000000" w:rsidDel="00000000" w:rsidP="00000000" w:rsidRDefault="00000000" w:rsidRPr="00000000" w14:paraId="0000000A">
      <w:pPr>
        <w:spacing w:line="276" w:lineRule="auto"/>
        <w:contextualSpacing w:val="0"/>
        <w:rPr/>
      </w:pPr>
      <w:r w:rsidDel="00000000" w:rsidR="00000000" w:rsidRPr="00000000">
        <w:rPr>
          <w:rFonts w:ascii="Times New Roman" w:cs="Times New Roman" w:eastAsia="Times New Roman" w:hAnsi="Times New Roman"/>
          <w:b w:val="1"/>
          <w:sz w:val="24"/>
          <w:szCs w:val="24"/>
          <w:rtl w:val="0"/>
        </w:rPr>
        <w:t xml:space="preserve">III.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Regrets</w:t>
      </w:r>
      <w:r w:rsidDel="00000000" w:rsidR="00000000" w:rsidRPr="00000000">
        <w:rPr>
          <w:rtl w:val="0"/>
        </w:rPr>
      </w:r>
    </w:p>
    <w:p w:rsidR="00000000" w:rsidDel="00000000" w:rsidP="00000000" w:rsidRDefault="00000000" w:rsidRPr="00000000" w14:paraId="0000000B">
      <w:pPr>
        <w:spacing w:line="276" w:lineRule="auto"/>
        <w:contextualSpacing w:val="0"/>
        <w:rPr/>
      </w:pPr>
      <w:r w:rsidDel="00000000" w:rsidR="00000000" w:rsidRPr="00000000">
        <w:rPr>
          <w:rtl w:val="0"/>
        </w:rPr>
      </w:r>
    </w:p>
    <w:p w:rsidR="00000000" w:rsidDel="00000000" w:rsidP="00000000" w:rsidRDefault="00000000" w:rsidRPr="00000000" w14:paraId="0000000C">
      <w:pPr>
        <w:spacing w:line="276" w:lineRule="auto"/>
        <w:contextualSpacing w:val="0"/>
        <w:rPr/>
      </w:pPr>
      <w:r w:rsidDel="00000000" w:rsidR="00000000" w:rsidRPr="00000000">
        <w:rPr>
          <w:rtl w:val="0"/>
        </w:rPr>
      </w:r>
    </w:p>
    <w:p w:rsidR="00000000" w:rsidDel="00000000" w:rsidP="00000000" w:rsidRDefault="00000000" w:rsidRPr="00000000" w14:paraId="0000000D">
      <w:pPr>
        <w:spacing w:line="276" w:lineRule="auto"/>
        <w:contextualSpacing w:val="0"/>
        <w:rPr/>
      </w:pPr>
      <w:r w:rsidDel="00000000" w:rsidR="00000000" w:rsidRPr="00000000">
        <w:rPr>
          <w:rFonts w:ascii="Times New Roman" w:cs="Times New Roman" w:eastAsia="Times New Roman" w:hAnsi="Times New Roman"/>
          <w:b w:val="1"/>
          <w:sz w:val="24"/>
          <w:szCs w:val="24"/>
          <w:rtl w:val="0"/>
        </w:rPr>
        <w:t xml:space="preserve">IV.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Confirmation of Minutes from (date of last meeting)</w:t>
      </w:r>
      <w:r w:rsidDel="00000000" w:rsidR="00000000" w:rsidRPr="00000000">
        <w:rPr>
          <w:rtl w:val="0"/>
        </w:rPr>
      </w:r>
    </w:p>
    <w:p w:rsidR="00000000" w:rsidDel="00000000" w:rsidP="00000000" w:rsidRDefault="00000000" w:rsidRPr="00000000" w14:paraId="0000000E">
      <w:pPr>
        <w:spacing w:line="276" w:lineRule="auto"/>
        <w:ind w:left="840" w:firstLine="0"/>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F">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0">
      <w:pPr>
        <w:spacing w:line="276" w:lineRule="auto"/>
        <w:ind w:left="840" w:firstLine="0"/>
        <w:contextualSpacing w:val="0"/>
        <w:rPr/>
      </w:pPr>
      <w:r w:rsidDel="00000000" w:rsidR="00000000" w:rsidRPr="00000000">
        <w:rPr>
          <w:rFonts w:ascii="Times New Roman" w:cs="Times New Roman" w:eastAsia="Times New Roman" w:hAnsi="Times New Roman"/>
          <w:b w:val="1"/>
          <w:sz w:val="24"/>
          <w:szCs w:val="24"/>
          <w:rtl w:val="0"/>
        </w:rPr>
        <w:t xml:space="preserve">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Announcements</w:t>
      </w:r>
      <w:r w:rsidDel="00000000" w:rsidR="00000000" w:rsidRPr="00000000">
        <w:rPr>
          <w:rtl w:val="0"/>
        </w:rPr>
      </w:r>
    </w:p>
    <w:p w:rsidR="00000000" w:rsidDel="00000000" w:rsidP="00000000" w:rsidRDefault="00000000" w:rsidRPr="00000000" w14:paraId="00000011">
      <w:pPr>
        <w:spacing w:line="276" w:lineRule="auto"/>
        <w:contextualSpacing w:val="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12">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3">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 I. </w:t>
      </w:r>
      <w:r w:rsidDel="00000000" w:rsidR="00000000" w:rsidRPr="00000000">
        <w:rPr>
          <w:rFonts w:ascii="Times New Roman" w:cs="Times New Roman" w:eastAsia="Times New Roman" w:hAnsi="Times New Roman"/>
          <w:b w:val="1"/>
          <w:sz w:val="24"/>
          <w:szCs w:val="24"/>
          <w:rtl w:val="0"/>
        </w:rPr>
        <w:t xml:space="preserve">Treasurer’s Report</w:t>
      </w:r>
      <w:r w:rsidDel="00000000" w:rsidR="00000000" w:rsidRPr="00000000">
        <w:rPr>
          <w:rtl w:val="0"/>
        </w:rPr>
      </w:r>
    </w:p>
    <w:p w:rsidR="00000000" w:rsidDel="00000000" w:rsidP="00000000" w:rsidRDefault="00000000" w:rsidRPr="00000000" w14:paraId="00000014">
      <w:pPr>
        <w:spacing w:line="276" w:lineRule="auto"/>
        <w:ind w:left="840" w:firstLine="0"/>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5">
      <w:pPr>
        <w:spacing w:line="276" w:lineRule="auto"/>
        <w:ind w:left="840" w:firstLine="0"/>
        <w:contextualSpacing w:val="0"/>
        <w:rPr/>
      </w:pPr>
      <w:r w:rsidDel="00000000" w:rsidR="00000000" w:rsidRPr="00000000">
        <w:rPr>
          <w:rtl w:val="0"/>
        </w:rPr>
      </w:r>
    </w:p>
    <w:p w:rsidR="00000000" w:rsidDel="00000000" w:rsidP="00000000" w:rsidRDefault="00000000" w:rsidRPr="00000000" w14:paraId="00000016">
      <w:pPr>
        <w:spacing w:line="276" w:lineRule="auto"/>
        <w:ind w:left="840" w:firstLine="0"/>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Old Business</w:t>
      </w:r>
      <w:r w:rsidDel="00000000" w:rsidR="00000000" w:rsidRPr="00000000">
        <w:rPr>
          <w:rtl w:val="0"/>
        </w:rPr>
      </w:r>
    </w:p>
    <w:p w:rsidR="00000000" w:rsidDel="00000000" w:rsidP="00000000" w:rsidRDefault="00000000" w:rsidRPr="00000000" w14:paraId="00000017">
      <w:pPr>
        <w:spacing w:line="276" w:lineRule="auto"/>
        <w:contextualSpacing w:val="0"/>
        <w:rPr/>
      </w:pPr>
      <w:r w:rsidDel="00000000" w:rsidR="00000000" w:rsidRPr="00000000">
        <w:rPr>
          <w:rFonts w:ascii="Times New Roman" w:cs="Times New Roman" w:eastAsia="Times New Roman" w:hAnsi="Times New Roman"/>
          <w:i w:val="1"/>
          <w:sz w:val="24"/>
          <w:szCs w:val="24"/>
          <w:rtl w:val="0"/>
        </w:rPr>
        <w:t xml:space="preserve">1. (Topic, copy tables from business here)</w:t>
      </w:r>
      <w:r w:rsidDel="00000000" w:rsidR="00000000" w:rsidRPr="00000000">
        <w:rPr>
          <w:rtl w:val="0"/>
        </w:rPr>
      </w:r>
    </w:p>
    <w:tbl>
      <w:tblPr>
        <w:tblStyle w:val="Table1"/>
        <w:tblW w:w="907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5"/>
        <w:tblGridChange w:id="0">
          <w:tblGrid>
            <w:gridCol w:w="9075"/>
          </w:tblGrid>
        </w:tblGridChange>
      </w:tblGrid>
      <w:tr>
        <w:tc>
          <w:tcPr>
            <w:tcMar>
              <w:top w:w="100.0" w:type="dxa"/>
              <w:left w:w="100.0" w:type="dxa"/>
              <w:bottom w:w="100.0" w:type="dxa"/>
              <w:right w:w="100.0" w:type="dxa"/>
            </w:tcMar>
          </w:tcPr>
          <w:p w:rsidR="00000000" w:rsidDel="00000000" w:rsidP="00000000" w:rsidRDefault="00000000" w:rsidRPr="00000000" w14:paraId="00000018">
            <w:pPr>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Presenter: Jenn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19">
            <w:pPr>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Description: Internal Relations updates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1A">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No option for mental health and child health options. Extend that to Andrea Meghie that if you can find someone to switch with, you can. </w:t>
            </w:r>
          </w:p>
          <w:p w:rsidR="00000000" w:rsidDel="00000000" w:rsidP="00000000" w:rsidRDefault="00000000" w:rsidRPr="00000000" w14:paraId="0000001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Taking first aid requirements back to UPC, collab aren’t required to take first aid as soon as they’re at York.</w:t>
            </w:r>
          </w:p>
          <w:p w:rsidR="00000000" w:rsidDel="00000000" w:rsidP="00000000" w:rsidRDefault="00000000" w:rsidRPr="00000000" w14:paraId="0000001C">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Didn’t get much on nursing unions and CUPE units. </w:t>
            </w:r>
          </w:p>
          <w:p w:rsidR="00000000" w:rsidDel="00000000" w:rsidP="00000000" w:rsidRDefault="00000000" w:rsidRPr="00000000" w14:paraId="0000001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3524 - Because of lack of number of placements, there might be alternating schedules for the placement/lab to accommodate all the students. </w:t>
            </w:r>
          </w:p>
        </w:tc>
      </w:tr>
      <w:tr>
        <w:tc>
          <w:tcPr>
            <w:tcMar>
              <w:top w:w="100.0" w:type="dxa"/>
              <w:left w:w="100.0" w:type="dxa"/>
              <w:bottom w:w="100.0" w:type="dxa"/>
              <w:right w:w="100.0" w:type="dxa"/>
            </w:tcMar>
          </w:tcPr>
          <w:p w:rsidR="00000000" w:rsidDel="00000000" w:rsidP="00000000" w:rsidRDefault="00000000" w:rsidRPr="00000000" w14:paraId="0000001E">
            <w:pPr>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Action Items:</w:t>
            </w:r>
            <w:r w:rsidDel="00000000" w:rsidR="00000000" w:rsidRPr="00000000">
              <w:rPr>
                <w:rtl w:val="0"/>
              </w:rPr>
            </w:r>
          </w:p>
        </w:tc>
      </w:tr>
    </w:tbl>
    <w:p w:rsidR="00000000" w:rsidDel="00000000" w:rsidP="00000000" w:rsidRDefault="00000000" w:rsidRPr="00000000" w14:paraId="0000001F">
      <w:pPr>
        <w:spacing w:line="276" w:lineRule="auto"/>
        <w:ind w:left="720" w:firstLine="0"/>
        <w:contextualSpacing w:val="0"/>
        <w:rPr/>
      </w:pPr>
      <w:r w:rsidDel="00000000" w:rsidR="00000000" w:rsidRPr="00000000">
        <w:rPr>
          <w:rtl w:val="0"/>
        </w:rPr>
      </w:r>
    </w:p>
    <w:tbl>
      <w:tblPr>
        <w:tblStyle w:val="Table2"/>
        <w:jc w:val="left"/>
        <w:tblBorders>
          <w:top w:color="000000" w:space="0" w:sz="0" w:val="nil"/>
          <w:left w:color="000000" w:space="0" w:sz="0" w:val="nil"/>
          <w:bottom w:color="000000" w:space="0" w:sz="0" w:val="nil"/>
          <w:right w:color="000000" w:space="0" w:sz="0" w:val="nil"/>
        </w:tblBorders>
        <w:tblLayout w:type="fixed"/>
        <w:tblLook w:val="0600"/>
      </w:tblPr>
      <w:tblGrid>
        <w:gridCol w:w="9029"/>
        <w:tblGridChange w:id="0">
          <w:tblGrid>
            <w:gridCol w:w="9029"/>
          </w:tblGrid>
        </w:tblGridChange>
      </w:tblGrid>
    </w:tbl>
    <w:p w:rsidR="00000000" w:rsidDel="00000000" w:rsidP="00000000" w:rsidRDefault="00000000" w:rsidRPr="00000000" w14:paraId="00000020">
      <w:pPr>
        <w:spacing w:line="276" w:lineRule="auto"/>
        <w:contextualSpacing w:val="0"/>
        <w:rPr/>
      </w:pPr>
      <w:r w:rsidDel="00000000" w:rsidR="00000000" w:rsidRPr="00000000">
        <w:rPr>
          <w:rtl w:val="0"/>
        </w:rPr>
      </w:r>
    </w:p>
    <w:tbl>
      <w:tblPr>
        <w:tblStyle w:val="Table3"/>
        <w:jc w:val="left"/>
        <w:tblBorders>
          <w:top w:color="000000" w:space="0" w:sz="0" w:val="nil"/>
          <w:left w:color="000000" w:space="0" w:sz="0" w:val="nil"/>
          <w:bottom w:color="000000" w:space="0" w:sz="0" w:val="nil"/>
          <w:right w:color="000000" w:space="0" w:sz="0" w:val="nil"/>
        </w:tblBorders>
        <w:tblLayout w:type="fixed"/>
        <w:tblLook w:val="0600"/>
      </w:tblPr>
      <w:tblGrid>
        <w:gridCol w:w="9029"/>
        <w:tblGridChange w:id="0">
          <w:tblGrid>
            <w:gridCol w:w="9029"/>
          </w:tblGrid>
        </w:tblGridChange>
      </w:tblGrid>
    </w:tbl>
    <w:p w:rsidR="00000000" w:rsidDel="00000000" w:rsidP="00000000" w:rsidRDefault="00000000" w:rsidRPr="00000000" w14:paraId="00000021">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VII.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New Business</w:t>
      </w:r>
      <w:r w:rsidDel="00000000" w:rsidR="00000000" w:rsidRPr="00000000">
        <w:rPr>
          <w:rtl w:val="0"/>
        </w:rPr>
      </w:r>
    </w:p>
    <w:p w:rsidR="00000000" w:rsidDel="00000000" w:rsidP="00000000" w:rsidRDefault="00000000" w:rsidRPr="00000000" w14:paraId="00000022">
      <w:pPr>
        <w:spacing w:line="276" w:lineRule="auto"/>
        <w:ind w:left="840" w:firstLine="0"/>
        <w:contextualSpacing w:val="0"/>
        <w:rPr/>
      </w:pPr>
      <w:r w:rsidDel="00000000" w:rsidR="00000000" w:rsidRPr="00000000">
        <w:rPr>
          <w:rtl w:val="0"/>
        </w:rPr>
      </w:r>
    </w:p>
    <w:p w:rsidR="00000000" w:rsidDel="00000000" w:rsidP="00000000" w:rsidRDefault="00000000" w:rsidRPr="00000000" w14:paraId="00000023">
      <w:pPr>
        <w:spacing w:line="276" w:lineRule="auto"/>
        <w:ind w:hanging="720"/>
        <w:contextualSpacing w:val="0"/>
        <w:rPr/>
      </w:pPr>
      <w:r w:rsidDel="00000000" w:rsidR="00000000" w:rsidRPr="00000000">
        <w:rPr>
          <w:rFonts w:ascii="Times New Roman" w:cs="Times New Roman" w:eastAsia="Times New Roman" w:hAnsi="Times New Roman"/>
          <w:i w:val="1"/>
          <w:sz w:val="24"/>
          <w:szCs w:val="24"/>
          <w:rtl w:val="0"/>
        </w:rPr>
        <w:t xml:space="preserve">             I. </w:t>
      </w:r>
      <w:r w:rsidDel="00000000" w:rsidR="00000000" w:rsidRPr="00000000">
        <w:rPr>
          <w:rtl w:val="0"/>
        </w:rPr>
      </w:r>
    </w:p>
    <w:tbl>
      <w:tblPr>
        <w:tblStyle w:val="Table4"/>
        <w:tblW w:w="8880.0" w:type="dxa"/>
        <w:jc w:val="left"/>
        <w:tblInd w:w="0.0" w:type="dxa"/>
        <w:tblBorders>
          <w:top w:color="000000" w:space="0" w:sz="0" w:val="nil"/>
          <w:left w:color="000000" w:space="0" w:sz="0" w:val="nil"/>
          <w:bottom w:color="000000" w:space="0" w:sz="0" w:val="nil"/>
          <w:right w:color="000000" w:space="0" w:sz="0" w:val="nil"/>
        </w:tblBorders>
        <w:tblLayout w:type="fixed"/>
        <w:tblLook w:val="0600"/>
      </w:tblPr>
      <w:tblGrid>
        <w:gridCol w:w="8880"/>
        <w:tblGridChange w:id="0">
          <w:tblGrid>
            <w:gridCol w:w="8880"/>
          </w:tblGrid>
        </w:tblGridChange>
      </w:tblGrid>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4">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Presenter:  Katy</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25">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Description: There’s collab resume and cover letters - it’s part of your courses. Now the faculty are planning to do it earlier - course directors can move it forward. That’s what they’ve done. </w:t>
            </w:r>
          </w:p>
          <w:p w:rsidR="00000000" w:rsidDel="00000000" w:rsidP="00000000" w:rsidRDefault="00000000" w:rsidRPr="00000000" w14:paraId="00000026">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Brought up community issue for 2nd Entry students. A lot of confusion with CORNER - there is a Moodle site which they emailed out, but there’s so much info on there, it wasn’t rolled out properly. It can work, but there needs to be more direction from CCDs. They want to build a library to make a working library of health resources that students can adapt to what they’re doing. It was not communicated to students or CCDs. Told NSAY to tell students about it, but it SHOULD come from CCDs and faculty. They don’t want students to simply discredit CORNER, but give suggestions on how they can fix it. They want more constructive comments. Faculty needs concrete information to work with. </w:t>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27">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CORNER model is new and the CCDs need more familiarization with CORNER model and availability of resources to students and CCDs. </w:t>
            </w:r>
          </w:p>
          <w:p w:rsidR="00000000" w:rsidDel="00000000" w:rsidP="00000000" w:rsidRDefault="00000000" w:rsidRPr="00000000" w14:paraId="00000028">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a new model, it’s unfair to throw everything off the deep end. Consider training for CCDs because they’re not giving clear answers and it’s translating to everyone. </w:t>
            </w:r>
          </w:p>
          <w:p w:rsidR="00000000" w:rsidDel="00000000" w:rsidP="00000000" w:rsidRDefault="00000000" w:rsidRPr="00000000" w14:paraId="00000029">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Inconsistencies that come with different CCDs. Students should also have an explanation of the CORNER model since we’re not understanding fully what it is. </w:t>
            </w:r>
          </w:p>
          <w:p w:rsidR="00000000" w:rsidDel="00000000" w:rsidP="00000000" w:rsidRDefault="00000000" w:rsidRPr="00000000" w14:paraId="0000002A">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very subjective. Andrea Meghie allowed some people to meet off campus, but some CCDs objected because they felt responsible for student welfare. </w:t>
            </w:r>
          </w:p>
          <w:p w:rsidR="00000000" w:rsidDel="00000000" w:rsidP="00000000" w:rsidRDefault="00000000" w:rsidRPr="00000000" w14:paraId="0000002B">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Possibility of conversation cafe with SON. Some students in class would like this. Katy spoke to SON Director - faculty is planning something like this. Shahirose Pemji (Director of SON) hoping to visit every cohort in every section. She’s aware we’ve had a lot of struggles with strike, etc, other problems by October. She wants to set up a time for a conversation cafe. </w:t>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2C">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Items: Need to let them know about potential times. </w:t>
            </w:r>
          </w:p>
        </w:tc>
      </w:tr>
    </w:tbl>
    <w:p w:rsidR="00000000" w:rsidDel="00000000" w:rsidP="00000000" w:rsidRDefault="00000000" w:rsidRPr="00000000" w14:paraId="0000002D">
      <w:pPr>
        <w:spacing w:line="276" w:lineRule="auto"/>
        <w:ind w:hanging="720"/>
        <w:contextualSpacing w:val="0"/>
        <w:rPr>
          <w:rFonts w:ascii="Times New Roman" w:cs="Times New Roman" w:eastAsia="Times New Roman" w:hAnsi="Times New Roman"/>
          <w:sz w:val="24"/>
          <w:szCs w:val="24"/>
        </w:rPr>
      </w:pPr>
      <w:r w:rsidDel="00000000" w:rsidR="00000000" w:rsidRPr="00000000">
        <w:rPr>
          <w:rtl w:val="0"/>
        </w:rPr>
      </w:r>
    </w:p>
    <w:tbl>
      <w:tblPr>
        <w:tblStyle w:val="Table5"/>
        <w:tblW w:w="8880.0" w:type="dxa"/>
        <w:jc w:val="left"/>
        <w:tblInd w:w="0.0" w:type="dxa"/>
        <w:tblBorders>
          <w:top w:color="000000" w:space="0" w:sz="0" w:val="nil"/>
          <w:left w:color="000000" w:space="0" w:sz="0" w:val="nil"/>
          <w:bottom w:color="000000" w:space="0" w:sz="0" w:val="nil"/>
          <w:right w:color="000000" w:space="0" w:sz="0" w:val="nil"/>
        </w:tblBorders>
        <w:tblLayout w:type="fixed"/>
        <w:tblLook w:val="0600"/>
      </w:tblPr>
      <w:tblGrid>
        <w:gridCol w:w="8880"/>
        <w:tblGridChange w:id="0">
          <w:tblGrid>
            <w:gridCol w:w="8880"/>
          </w:tblGrid>
        </w:tblGridChange>
      </w:tblGrid>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E">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Presenter:  Katy and Jenn</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2F">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Description: Nursing Games</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3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Looking for a host school. York has stepped up as potential host. Andria Philips is heading that with social committee with faculty. Is usually a student-run event. Need buy-in and a lot of volunteers. </w:t>
              <w:br w:type="textWrapping"/>
              <w:t xml:space="preserve">Might be during March 23rd (Saturday). It is an Ontario-wide event </w:t>
            </w:r>
          </w:p>
          <w:p w:rsidR="00000000" w:rsidDel="00000000" w:rsidP="00000000" w:rsidRDefault="00000000" w:rsidRPr="00000000" w14:paraId="00000031">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Need 5 organizers, 65 volunteers</w:t>
            </w:r>
          </w:p>
          <w:p w:rsidR="00000000" w:rsidDel="00000000" w:rsidP="00000000" w:rsidRDefault="00000000" w:rsidRPr="00000000" w14:paraId="00000032">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year there were 240 students. They need t-shirts, swag bags, consider cost of equipment. Opening ceremony, dinner, something at the end. A lot of interest from different schools. </w:t>
            </w:r>
          </w:p>
          <w:p w:rsidR="00000000" w:rsidDel="00000000" w:rsidP="00000000" w:rsidRDefault="00000000" w:rsidRPr="00000000" w14:paraId="00000033">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bigger type events you need to book space in the gym. Might not be feasible to walk people back and forth. May book new convention centre.</w:t>
            </w:r>
          </w:p>
          <w:p w:rsidR="00000000" w:rsidDel="00000000" w:rsidP="00000000" w:rsidRDefault="00000000" w:rsidRPr="00000000" w14:paraId="00000034">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are the ones organizing, then how do you participate? A lot of faculty and some CCDs are interested in helping out. One of the main organizers is from UofT and she might be able to get some volunteers then, too. </w:t>
            </w:r>
          </w:p>
          <w:p w:rsidR="00000000" w:rsidDel="00000000" w:rsidP="00000000" w:rsidRDefault="00000000" w:rsidRPr="00000000" w14:paraId="00000035">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Nancy is going to make that day so it can be booked off from IP. </w:t>
            </w:r>
          </w:p>
          <w:p w:rsidR="00000000" w:rsidDel="00000000" w:rsidP="00000000" w:rsidRDefault="00000000" w:rsidRPr="00000000" w14:paraId="00000037">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Possibly get Seneca and Georgian students to volunteer (preview to York) </w:t>
            </w:r>
          </w:p>
          <w:p w:rsidR="00000000" w:rsidDel="00000000" w:rsidP="00000000" w:rsidRDefault="00000000" w:rsidRPr="00000000" w14:paraId="00000038">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do have to pay to participate, but it might be waived for volunteers (need to be incentive for volunteers to join) Historically it’s been $100 per person to participate. </w:t>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39">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Items: Need to start very soon if we do decide to take this on. </w:t>
            </w:r>
          </w:p>
          <w:p w:rsidR="00000000" w:rsidDel="00000000" w:rsidP="00000000" w:rsidRDefault="00000000" w:rsidRPr="00000000" w14:paraId="0000003A">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Need organizers and volunteers. </w:t>
            </w:r>
          </w:p>
          <w:p w:rsidR="00000000" w:rsidDel="00000000" w:rsidP="00000000" w:rsidRDefault="00000000" w:rsidRPr="00000000" w14:paraId="0000003B">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Need to send survey to see interest for organizers. </w:t>
            </w:r>
          </w:p>
        </w:tc>
      </w:tr>
    </w:tbl>
    <w:p w:rsidR="00000000" w:rsidDel="00000000" w:rsidP="00000000" w:rsidRDefault="00000000" w:rsidRPr="00000000" w14:paraId="0000003C">
      <w:pPr>
        <w:spacing w:line="276" w:lineRule="auto"/>
        <w:ind w:hanging="720"/>
        <w:contextualSpacing w:val="0"/>
        <w:rPr/>
      </w:pPr>
      <w:r w:rsidDel="00000000" w:rsidR="00000000" w:rsidRPr="00000000">
        <w:rPr>
          <w:rtl w:val="0"/>
        </w:rPr>
      </w:r>
    </w:p>
    <w:p w:rsidR="00000000" w:rsidDel="00000000" w:rsidP="00000000" w:rsidRDefault="00000000" w:rsidRPr="00000000" w14:paraId="0000003D">
      <w:pPr>
        <w:spacing w:line="276" w:lineRule="auto"/>
        <w:ind w:hanging="720"/>
        <w:contextualSpacing w:val="0"/>
        <w:rPr/>
      </w:pPr>
      <w:r w:rsidDel="00000000" w:rsidR="00000000" w:rsidRPr="00000000">
        <w:rPr>
          <w:rtl w:val="0"/>
        </w:rPr>
      </w:r>
    </w:p>
    <w:tbl>
      <w:tblPr>
        <w:tblStyle w:val="Table6"/>
        <w:tblW w:w="8880.0" w:type="dxa"/>
        <w:jc w:val="left"/>
        <w:tblInd w:w="0.0" w:type="dxa"/>
        <w:tblBorders>
          <w:top w:color="000000" w:space="0" w:sz="0" w:val="nil"/>
          <w:left w:color="000000" w:space="0" w:sz="0" w:val="nil"/>
          <w:bottom w:color="000000" w:space="0" w:sz="0" w:val="nil"/>
          <w:right w:color="000000" w:space="0" w:sz="0" w:val="nil"/>
        </w:tblBorders>
        <w:tblLayout w:type="fixed"/>
        <w:tblLook w:val="0600"/>
      </w:tblPr>
      <w:tblGrid>
        <w:gridCol w:w="8880"/>
        <w:tblGridChange w:id="0">
          <w:tblGrid>
            <w:gridCol w:w="8880"/>
          </w:tblGrid>
        </w:tblGridChange>
      </w:tblGrid>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E">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Presenter:  Shemika</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3F">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Description: Outreach and ADRA</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4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Sooah did the poster for ADRA and Romero House. </w:t>
            </w:r>
          </w:p>
          <w:p w:rsidR="00000000" w:rsidDel="00000000" w:rsidP="00000000" w:rsidRDefault="00000000" w:rsidRPr="00000000" w14:paraId="00000041">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feedback yet from Romero House for their Christmas baskets. They want personal hygiene items. </w:t>
            </w:r>
          </w:p>
          <w:p w:rsidR="00000000" w:rsidDel="00000000" w:rsidP="00000000" w:rsidRDefault="00000000" w:rsidRPr="00000000" w14:paraId="00000042">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Genevieve wants student survey interest for YU trip. Before they go forward with organizing the trip, she wants idea of numbers. Geared to Collab students because it’s in May. </w:t>
            </w:r>
          </w:p>
          <w:p w:rsidR="00000000" w:rsidDel="00000000" w:rsidP="00000000" w:rsidRDefault="00000000" w:rsidRPr="00000000" w14:paraId="00000043">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there something similar that can be done for 2nd Entry students? Timing is not good towards 2nd Entries. Can be it made after midterms? Can it happen during reading week? Can hours go towards IP? Need sponsor/faculty member. </w:t>
            </w:r>
          </w:p>
          <w:p w:rsidR="00000000" w:rsidDel="00000000" w:rsidP="00000000" w:rsidRDefault="00000000" w:rsidRPr="00000000" w14:paraId="00000044">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Genevieve wants to make it a longer-type goal for certification. Andria and Nancy said it’s good there’s interest. It’s on their radar. </w:t>
            </w:r>
          </w:p>
          <w:p w:rsidR="00000000" w:rsidDel="00000000" w:rsidP="00000000" w:rsidRDefault="00000000" w:rsidRPr="00000000" w14:paraId="00000045">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Concern: Are we raising enough funds for initiatives. How supported have nursing events been? What are the policies in terms of fundraising. SCLD forms ask what kind of events you’re planning, how much you’re fundraising, etc. </w:t>
            </w:r>
          </w:p>
          <w:p w:rsidR="00000000" w:rsidDel="00000000" w:rsidP="00000000" w:rsidRDefault="00000000" w:rsidRPr="00000000" w14:paraId="00000046">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increase number of events. Tabled prizes off and it got quite a bit of funding. Can table twice a year - bake sales, etc. </w:t>
            </w:r>
          </w:p>
          <w:p w:rsidR="00000000" w:rsidDel="00000000" w:rsidP="00000000" w:rsidRDefault="00000000" w:rsidRPr="00000000" w14:paraId="00000047">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reaching out to outside organizations for donations. </w:t>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48">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Items:</w:t>
            </w:r>
          </w:p>
          <w:p w:rsidR="00000000" w:rsidDel="00000000" w:rsidP="00000000" w:rsidRDefault="00000000" w:rsidRPr="00000000" w14:paraId="00000049">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Need survey sent out to students to see student interest in UNIT trip. </w:t>
            </w:r>
          </w:p>
          <w:p w:rsidR="00000000" w:rsidDel="00000000" w:rsidP="00000000" w:rsidRDefault="00000000" w:rsidRPr="00000000" w14:paraId="0000004A">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we want to set a numerical goal for ADRA? </w:t>
            </w:r>
          </w:p>
          <w:p w:rsidR="00000000" w:rsidDel="00000000" w:rsidP="00000000" w:rsidRDefault="00000000" w:rsidRPr="00000000" w14:paraId="0000004B">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Shemika, Sooah, Grace, and Carolyn can talk about poster. </w:t>
            </w:r>
          </w:p>
        </w:tc>
      </w:tr>
    </w:tbl>
    <w:p w:rsidR="00000000" w:rsidDel="00000000" w:rsidP="00000000" w:rsidRDefault="00000000" w:rsidRPr="00000000" w14:paraId="0000004C">
      <w:pPr>
        <w:spacing w:line="276" w:lineRule="auto"/>
        <w:ind w:hanging="720"/>
        <w:contextualSpacing w:val="0"/>
        <w:rPr/>
      </w:pPr>
      <w:r w:rsidDel="00000000" w:rsidR="00000000" w:rsidRPr="00000000">
        <w:rPr>
          <w:rtl w:val="0"/>
        </w:rPr>
      </w:r>
    </w:p>
    <w:tbl>
      <w:tblPr>
        <w:tblStyle w:val="Table7"/>
        <w:tblW w:w="8880.0" w:type="dxa"/>
        <w:jc w:val="left"/>
        <w:tblInd w:w="0.0" w:type="dxa"/>
        <w:tblBorders>
          <w:top w:color="000000" w:space="0" w:sz="0" w:val="nil"/>
          <w:left w:color="000000" w:space="0" w:sz="0" w:val="nil"/>
          <w:bottom w:color="000000" w:space="0" w:sz="0" w:val="nil"/>
          <w:right w:color="000000" w:space="0" w:sz="0" w:val="nil"/>
        </w:tblBorders>
        <w:tblLayout w:type="fixed"/>
        <w:tblLook w:val="0600"/>
      </w:tblPr>
      <w:tblGrid>
        <w:gridCol w:w="8880"/>
        <w:tblGridChange w:id="0">
          <w:tblGrid>
            <w:gridCol w:w="8880"/>
          </w:tblGrid>
        </w:tblGridChange>
      </w:tblGrid>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D">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Presenter:  Eileen</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4E">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Description: Sweaters, Movie Night, Paint Night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4F">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p w:rsidR="00000000" w:rsidDel="00000000" w:rsidP="00000000" w:rsidRDefault="00000000" w:rsidRPr="00000000" w14:paraId="0000005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Received incoming designs for sweater design contest. </w:t>
            </w:r>
          </w:p>
          <w:p w:rsidR="00000000" w:rsidDel="00000000" w:rsidP="00000000" w:rsidRDefault="00000000" w:rsidRPr="00000000" w14:paraId="00000051">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Sooah: agreed to be contact person for sweaters. </w:t>
            </w:r>
          </w:p>
          <w:p w:rsidR="00000000" w:rsidDel="00000000" w:rsidP="00000000" w:rsidRDefault="00000000" w:rsidRPr="00000000" w14:paraId="00000052">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we use a Facebook page to comment on the designs (for pre-screening). Have at least 5 for students to vote. </w:t>
            </w:r>
          </w:p>
          <w:p w:rsidR="00000000" w:rsidDel="00000000" w:rsidP="00000000" w:rsidRDefault="00000000" w:rsidRPr="00000000" w14:paraId="00000053">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Masters Common Room is for Movie Night and Paint Night </w:t>
            </w:r>
          </w:p>
          <w:p w:rsidR="00000000" w:rsidDel="00000000" w:rsidP="00000000" w:rsidRDefault="00000000" w:rsidRPr="00000000" w14:paraId="00000054">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Paint Night: October 30th from 6-9pm </w:t>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55">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Items:</w:t>
            </w:r>
          </w:p>
          <w:p w:rsidR="00000000" w:rsidDel="00000000" w:rsidP="00000000" w:rsidRDefault="00000000" w:rsidRPr="00000000" w14:paraId="00000056">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 current sweater designs on NSAY group. Need responses by: October 12. </w:t>
            </w:r>
          </w:p>
          <w:p w:rsidR="00000000" w:rsidDel="00000000" w:rsidP="00000000" w:rsidRDefault="00000000" w:rsidRPr="00000000" w14:paraId="00000057">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Eileen needs to ask Paint Night coordinator if she will accept Visa giftcard instead of cash. </w:t>
            </w:r>
          </w:p>
        </w:tc>
      </w:tr>
    </w:tbl>
    <w:p w:rsidR="00000000" w:rsidDel="00000000" w:rsidP="00000000" w:rsidRDefault="00000000" w:rsidRPr="00000000" w14:paraId="00000058">
      <w:pPr>
        <w:spacing w:line="276" w:lineRule="auto"/>
        <w:ind w:hanging="720"/>
        <w:contextualSpacing w:val="0"/>
        <w:rPr/>
      </w:pPr>
      <w:r w:rsidDel="00000000" w:rsidR="00000000" w:rsidRPr="00000000">
        <w:rPr>
          <w:rtl w:val="0"/>
        </w:rPr>
      </w:r>
    </w:p>
    <w:tbl>
      <w:tblPr>
        <w:tblStyle w:val="Table8"/>
        <w:tblW w:w="8880.0" w:type="dxa"/>
        <w:jc w:val="left"/>
        <w:tblInd w:w="0.0" w:type="dxa"/>
        <w:tblBorders>
          <w:top w:color="000000" w:space="0" w:sz="0" w:val="nil"/>
          <w:left w:color="000000" w:space="0" w:sz="0" w:val="nil"/>
          <w:bottom w:color="000000" w:space="0" w:sz="0" w:val="nil"/>
          <w:right w:color="000000" w:space="0" w:sz="0" w:val="nil"/>
        </w:tblBorders>
        <w:tblLayout w:type="fixed"/>
        <w:tblLook w:val="0600"/>
      </w:tblPr>
      <w:tblGrid>
        <w:gridCol w:w="8880"/>
        <w:tblGridChange w:id="0">
          <w:tblGrid>
            <w:gridCol w:w="8880"/>
          </w:tblGrid>
        </w:tblGridChange>
      </w:tblGrid>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9">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Presenter:  Alexandria</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5A">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Description: Collab Rep</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5B">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p w:rsidR="00000000" w:rsidDel="00000000" w:rsidP="00000000" w:rsidRDefault="00000000" w:rsidRPr="00000000" w14:paraId="0000005C">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responses on reading week. People are relatively happy. No complaints. </w:t>
            </w:r>
          </w:p>
          <w:p w:rsidR="00000000" w:rsidDel="00000000" w:rsidP="00000000" w:rsidRDefault="00000000" w:rsidRPr="00000000" w14:paraId="0000005D">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Disconnect in program because ½ are in acute, ½ in community</w:t>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5E">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Action Items:</w:t>
            </w:r>
            <w:r w:rsidDel="00000000" w:rsidR="00000000" w:rsidRPr="00000000">
              <w:rPr>
                <w:rtl w:val="0"/>
              </w:rPr>
            </w:r>
          </w:p>
        </w:tc>
      </w:tr>
    </w:tbl>
    <w:p w:rsidR="00000000" w:rsidDel="00000000" w:rsidP="00000000" w:rsidRDefault="00000000" w:rsidRPr="00000000" w14:paraId="0000005F">
      <w:pPr>
        <w:spacing w:line="276" w:lineRule="auto"/>
        <w:ind w:hanging="720"/>
        <w:contextualSpacing w:val="0"/>
        <w:rPr/>
      </w:pPr>
      <w:r w:rsidDel="00000000" w:rsidR="00000000" w:rsidRPr="00000000">
        <w:rPr>
          <w:rtl w:val="0"/>
        </w:rPr>
      </w:r>
    </w:p>
    <w:tbl>
      <w:tblPr>
        <w:tblStyle w:val="Table9"/>
        <w:tblW w:w="8880.0" w:type="dxa"/>
        <w:jc w:val="left"/>
        <w:tblInd w:w="0.0" w:type="dxa"/>
        <w:tblBorders>
          <w:top w:color="000000" w:space="0" w:sz="0" w:val="nil"/>
          <w:left w:color="000000" w:space="0" w:sz="0" w:val="nil"/>
          <w:bottom w:color="000000" w:space="0" w:sz="0" w:val="nil"/>
          <w:right w:color="000000" w:space="0" w:sz="0" w:val="nil"/>
        </w:tblBorders>
        <w:tblLayout w:type="fixed"/>
        <w:tblLook w:val="0600"/>
      </w:tblPr>
      <w:tblGrid>
        <w:gridCol w:w="8880"/>
        <w:tblGridChange w:id="0">
          <w:tblGrid>
            <w:gridCol w:w="8880"/>
          </w:tblGrid>
        </w:tblGridChange>
      </w:tblGrid>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0">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Presenter:  Sean</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61">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Description: Regenesis</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62">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p w:rsidR="00000000" w:rsidDel="00000000" w:rsidP="00000000" w:rsidRDefault="00000000" w:rsidRPr="00000000" w14:paraId="00000063">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Irfan wants NSAY to post about Regenesis. They’re looking for donation of winter items, canned goods, and monetary donations. </w:t>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64">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Items:</w:t>
            </w:r>
          </w:p>
          <w:p w:rsidR="00000000" w:rsidDel="00000000" w:rsidP="00000000" w:rsidRDefault="00000000" w:rsidRPr="00000000" w14:paraId="00000065">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Sean: make a list of all the donation items that are needed for each of Regenesis, Romero House, and Hope Coalition</w:t>
            </w:r>
          </w:p>
        </w:tc>
      </w:tr>
    </w:tbl>
    <w:p w:rsidR="00000000" w:rsidDel="00000000" w:rsidP="00000000" w:rsidRDefault="00000000" w:rsidRPr="00000000" w14:paraId="00000066">
      <w:pPr>
        <w:spacing w:line="276" w:lineRule="auto"/>
        <w:ind w:hanging="720"/>
        <w:contextualSpacing w:val="0"/>
        <w:rPr/>
      </w:pPr>
      <w:r w:rsidDel="00000000" w:rsidR="00000000" w:rsidRPr="00000000">
        <w:rPr>
          <w:rtl w:val="0"/>
        </w:rPr>
      </w:r>
    </w:p>
    <w:tbl>
      <w:tblPr>
        <w:tblStyle w:val="Table10"/>
        <w:tblW w:w="8880.0" w:type="dxa"/>
        <w:jc w:val="left"/>
        <w:tblInd w:w="0.0" w:type="dxa"/>
        <w:tblBorders>
          <w:top w:color="000000" w:space="0" w:sz="0" w:val="nil"/>
          <w:left w:color="000000" w:space="0" w:sz="0" w:val="nil"/>
          <w:bottom w:color="000000" w:space="0" w:sz="0" w:val="nil"/>
          <w:right w:color="000000" w:space="0" w:sz="0" w:val="nil"/>
        </w:tblBorders>
        <w:tblLayout w:type="fixed"/>
        <w:tblLook w:val="0600"/>
      </w:tblPr>
      <w:tblGrid>
        <w:gridCol w:w="8880"/>
        <w:tblGridChange w:id="0">
          <w:tblGrid>
            <w:gridCol w:w="8880"/>
          </w:tblGrid>
        </w:tblGridChange>
      </w:tblGrid>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7">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Presenter:  Grace</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68">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Description: 2NA Update</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69">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p w:rsidR="00000000" w:rsidDel="00000000" w:rsidP="00000000" w:rsidRDefault="00000000" w:rsidRPr="00000000" w14:paraId="0000006A">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Nothing out of ordinary: merchandising and upcoming elections</w:t>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6B">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Action Items:</w:t>
            </w:r>
            <w:r w:rsidDel="00000000" w:rsidR="00000000" w:rsidRPr="00000000">
              <w:rPr>
                <w:rtl w:val="0"/>
              </w:rPr>
            </w:r>
          </w:p>
        </w:tc>
      </w:tr>
    </w:tbl>
    <w:p w:rsidR="00000000" w:rsidDel="00000000" w:rsidP="00000000" w:rsidRDefault="00000000" w:rsidRPr="00000000" w14:paraId="0000006C">
      <w:pPr>
        <w:spacing w:line="276" w:lineRule="auto"/>
        <w:ind w:hanging="720"/>
        <w:contextualSpacing w:val="0"/>
        <w:rPr/>
      </w:pPr>
      <w:r w:rsidDel="00000000" w:rsidR="00000000" w:rsidRPr="00000000">
        <w:rPr>
          <w:rtl w:val="0"/>
        </w:rPr>
      </w:r>
    </w:p>
    <w:tbl>
      <w:tblPr>
        <w:tblStyle w:val="Table11"/>
        <w:tblW w:w="8880.0" w:type="dxa"/>
        <w:jc w:val="left"/>
        <w:tblInd w:w="0.0" w:type="dxa"/>
        <w:tblBorders>
          <w:top w:color="000000" w:space="0" w:sz="0" w:val="nil"/>
          <w:left w:color="000000" w:space="0" w:sz="0" w:val="nil"/>
          <w:bottom w:color="000000" w:space="0" w:sz="0" w:val="nil"/>
          <w:right w:color="000000" w:space="0" w:sz="0" w:val="nil"/>
        </w:tblBorders>
        <w:tblLayout w:type="fixed"/>
        <w:tblLook w:val="0600"/>
      </w:tblPr>
      <w:tblGrid>
        <w:gridCol w:w="8880"/>
        <w:tblGridChange w:id="0">
          <w:tblGrid>
            <w:gridCol w:w="8880"/>
          </w:tblGrid>
        </w:tblGridChange>
      </w:tblGrid>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D">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Presenter:  Katy</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6E">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Description: NSAY elections</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6F">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p w:rsidR="00000000" w:rsidDel="00000000" w:rsidP="00000000" w:rsidRDefault="00000000" w:rsidRPr="00000000" w14:paraId="0000007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Updated constitution. People have come in for “interviews”</w:t>
            </w:r>
          </w:p>
          <w:p w:rsidR="00000000" w:rsidDel="00000000" w:rsidP="00000000" w:rsidRDefault="00000000" w:rsidRPr="00000000" w14:paraId="00000071">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Hopefully by next week everyone will have a blurb put up for the elections. </w:t>
            </w:r>
          </w:p>
          <w:p w:rsidR="00000000" w:rsidDel="00000000" w:rsidP="00000000" w:rsidRDefault="00000000" w:rsidRPr="00000000" w14:paraId="00000072">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there is only one candidate, that person will be considered uncontested and automatically given the role. </w:t>
            </w:r>
          </w:p>
          <w:p w:rsidR="00000000" w:rsidDel="00000000" w:rsidP="00000000" w:rsidRDefault="00000000" w:rsidRPr="00000000" w14:paraId="00000073">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Cohort specific votes will be restricted to each cohort. Officer and executive positions will be open to all nursing students. </w:t>
            </w:r>
          </w:p>
          <w:p w:rsidR="00000000" w:rsidDel="00000000" w:rsidP="00000000" w:rsidRDefault="00000000" w:rsidRPr="00000000" w14:paraId="00000074">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Several candidates for RNAO and CNSA. CNSA applications are due Friday. If no one else is applying, we’re going to send out email blasts about our candidates. </w:t>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75">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Items:</w:t>
            </w:r>
          </w:p>
          <w:p w:rsidR="00000000" w:rsidDel="00000000" w:rsidP="00000000" w:rsidRDefault="00000000" w:rsidRPr="00000000" w14:paraId="00000076">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meeting we want EVERYONE before election vote. (even if they’re here by Zoom)</w:t>
            </w:r>
          </w:p>
          <w:p w:rsidR="00000000" w:rsidDel="00000000" w:rsidP="00000000" w:rsidRDefault="00000000" w:rsidRPr="00000000" w14:paraId="00000077">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group photo. </w:t>
            </w:r>
          </w:p>
        </w:tc>
      </w:tr>
    </w:tbl>
    <w:p w:rsidR="00000000" w:rsidDel="00000000" w:rsidP="00000000" w:rsidRDefault="00000000" w:rsidRPr="00000000" w14:paraId="00000078">
      <w:pPr>
        <w:spacing w:line="276" w:lineRule="auto"/>
        <w:ind w:hanging="720"/>
        <w:contextualSpacing w:val="0"/>
        <w:rPr/>
      </w:pPr>
      <w:r w:rsidDel="00000000" w:rsidR="00000000" w:rsidRPr="00000000">
        <w:rPr>
          <w:rtl w:val="0"/>
        </w:rPr>
      </w:r>
    </w:p>
    <w:tbl>
      <w:tblPr>
        <w:tblStyle w:val="Table12"/>
        <w:tblW w:w="8880.0" w:type="dxa"/>
        <w:jc w:val="left"/>
        <w:tblInd w:w="0.0" w:type="dxa"/>
        <w:tblBorders>
          <w:top w:color="000000" w:space="0" w:sz="0" w:val="nil"/>
          <w:left w:color="000000" w:space="0" w:sz="0" w:val="nil"/>
          <w:bottom w:color="000000" w:space="0" w:sz="0" w:val="nil"/>
          <w:right w:color="000000" w:space="0" w:sz="0" w:val="nil"/>
        </w:tblBorders>
        <w:tblLayout w:type="fixed"/>
        <w:tblLook w:val="0600"/>
      </w:tblPr>
      <w:tblGrid>
        <w:gridCol w:w="8880"/>
        <w:tblGridChange w:id="0">
          <w:tblGrid>
            <w:gridCol w:w="8880"/>
          </w:tblGrid>
        </w:tblGridChange>
      </w:tblGrid>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9">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Presenter:  Camela and Katy</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7A">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Description: Pinning Ceremony</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7B">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Discussion:Who is available for pinning ceremony?</w:t>
            </w:r>
          </w:p>
          <w:p w:rsidR="00000000" w:rsidDel="00000000" w:rsidP="00000000" w:rsidRDefault="00000000" w:rsidRPr="00000000" w14:paraId="0000007C">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Volunteers need to be there for about noon? </w:t>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7D">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Action Items:</w:t>
            </w:r>
            <w:r w:rsidDel="00000000" w:rsidR="00000000" w:rsidRPr="00000000">
              <w:rPr>
                <w:rtl w:val="0"/>
              </w:rPr>
            </w:r>
          </w:p>
        </w:tc>
      </w:tr>
    </w:tbl>
    <w:p w:rsidR="00000000" w:rsidDel="00000000" w:rsidP="00000000" w:rsidRDefault="00000000" w:rsidRPr="00000000" w14:paraId="0000007E">
      <w:pPr>
        <w:spacing w:line="276" w:lineRule="auto"/>
        <w:ind w:hanging="720"/>
        <w:contextualSpacing w:val="0"/>
        <w:rPr/>
      </w:pPr>
      <w:r w:rsidDel="00000000" w:rsidR="00000000" w:rsidRPr="00000000">
        <w:rPr>
          <w:rtl w:val="0"/>
        </w:rPr>
      </w:r>
    </w:p>
    <w:tbl>
      <w:tblPr>
        <w:tblStyle w:val="Table13"/>
        <w:tblW w:w="8880.0" w:type="dxa"/>
        <w:jc w:val="left"/>
        <w:tblInd w:w="0.0" w:type="dxa"/>
        <w:tblBorders>
          <w:top w:color="000000" w:space="0" w:sz="0" w:val="nil"/>
          <w:left w:color="000000" w:space="0" w:sz="0" w:val="nil"/>
          <w:bottom w:color="000000" w:space="0" w:sz="0" w:val="nil"/>
          <w:right w:color="000000" w:space="0" w:sz="0" w:val="nil"/>
        </w:tblBorders>
        <w:tblLayout w:type="fixed"/>
        <w:tblLook w:val="0600"/>
      </w:tblPr>
      <w:tblGrid>
        <w:gridCol w:w="8880"/>
        <w:tblGridChange w:id="0">
          <w:tblGrid>
            <w:gridCol w:w="8880"/>
          </w:tblGrid>
        </w:tblGridChange>
      </w:tblGrid>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F">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Presenter:  Katy</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80">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Description: Swag</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81">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p w:rsidR="00000000" w:rsidDel="00000000" w:rsidP="00000000" w:rsidRDefault="00000000" w:rsidRPr="00000000" w14:paraId="00000082">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Need to send it in right away. YFS will kick out bad orders (especially if it costs too much for them)</w:t>
            </w:r>
          </w:p>
          <w:p w:rsidR="00000000" w:rsidDel="00000000" w:rsidP="00000000" w:rsidRDefault="00000000" w:rsidRPr="00000000" w14:paraId="00000083">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Need to have in ASAP. </w:t>
            </w:r>
          </w:p>
          <w:p w:rsidR="00000000" w:rsidDel="00000000" w:rsidP="00000000" w:rsidRDefault="00000000" w:rsidRPr="00000000" w14:paraId="00000084">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info on water bottles: NSAY email. </w:t>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85">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Items: Need to come up with design for water bottles by October 26th. </w:t>
            </w:r>
          </w:p>
        </w:tc>
      </w:tr>
    </w:tbl>
    <w:p w:rsidR="00000000" w:rsidDel="00000000" w:rsidP="00000000" w:rsidRDefault="00000000" w:rsidRPr="00000000" w14:paraId="00000086">
      <w:pPr>
        <w:spacing w:line="276" w:lineRule="auto"/>
        <w:ind w:hanging="720"/>
        <w:contextualSpacing w:val="0"/>
        <w:rPr/>
      </w:pPr>
      <w:r w:rsidDel="00000000" w:rsidR="00000000" w:rsidRPr="00000000">
        <w:rPr>
          <w:rtl w:val="0"/>
        </w:rPr>
      </w:r>
    </w:p>
    <w:tbl>
      <w:tblPr>
        <w:tblStyle w:val="Table14"/>
        <w:tblW w:w="8880.0" w:type="dxa"/>
        <w:jc w:val="left"/>
        <w:tblInd w:w="0.0" w:type="dxa"/>
        <w:tblBorders>
          <w:top w:color="000000" w:space="0" w:sz="0" w:val="nil"/>
          <w:left w:color="000000" w:space="0" w:sz="0" w:val="nil"/>
          <w:bottom w:color="000000" w:space="0" w:sz="0" w:val="nil"/>
          <w:right w:color="000000" w:space="0" w:sz="0" w:val="nil"/>
        </w:tblBorders>
        <w:tblLayout w:type="fixed"/>
        <w:tblLook w:val="0600"/>
      </w:tblPr>
      <w:tblGrid>
        <w:gridCol w:w="8880"/>
        <w:tblGridChange w:id="0">
          <w:tblGrid>
            <w:gridCol w:w="8880"/>
          </w:tblGrid>
        </w:tblGridChange>
      </w:tblGrid>
      <w:t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7">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Presenter:  Sean</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88">
            <w:pPr>
              <w:spacing w:line="276" w:lineRule="auto"/>
              <w:contextualSpacing w:val="0"/>
              <w:rPr/>
            </w:pPr>
            <w:r w:rsidDel="00000000" w:rsidR="00000000" w:rsidRPr="00000000">
              <w:rPr>
                <w:rFonts w:ascii="Times New Roman" w:cs="Times New Roman" w:eastAsia="Times New Roman" w:hAnsi="Times New Roman"/>
                <w:sz w:val="24"/>
                <w:szCs w:val="24"/>
                <w:rtl w:val="0"/>
              </w:rPr>
              <w:t xml:space="preserve">Description: Looming Strike</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89">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p w:rsidR="00000000" w:rsidDel="00000000" w:rsidP="00000000" w:rsidRDefault="00000000" w:rsidRPr="00000000" w14:paraId="0000008A">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Need to have contingency plan just in case because last strike was really damaging to students and program. </w:t>
            </w:r>
          </w:p>
          <w:p w:rsidR="00000000" w:rsidDel="00000000" w:rsidP="00000000" w:rsidRDefault="00000000" w:rsidRPr="00000000" w14:paraId="0000008B">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YUFA and LAPS people already discussing possibility of an impending strike. </w:t>
            </w:r>
          </w:p>
        </w:tc>
      </w:tr>
      <w:tr>
        <w:tc>
          <w:tcPr>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08C">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Items:</w:t>
            </w:r>
          </w:p>
          <w:p w:rsidR="00000000" w:rsidDel="00000000" w:rsidP="00000000" w:rsidRDefault="00000000" w:rsidRPr="00000000" w14:paraId="0000008D">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Need a separate meeting for a contingency plan. </w:t>
            </w:r>
          </w:p>
        </w:tc>
      </w:tr>
    </w:tbl>
    <w:p w:rsidR="00000000" w:rsidDel="00000000" w:rsidP="00000000" w:rsidRDefault="00000000" w:rsidRPr="00000000" w14:paraId="0000008E">
      <w:pPr>
        <w:spacing w:line="276" w:lineRule="auto"/>
        <w:ind w:hanging="72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F">
      <w:pPr>
        <w:spacing w:line="276" w:lineRule="auto"/>
        <w:ind w:left="840" w:firstLine="0"/>
        <w:contextualSpacing w:val="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VIII.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Adjournment</w:t>
      </w:r>
      <w:r w:rsidDel="00000000" w:rsidR="00000000" w:rsidRPr="00000000">
        <w:rPr>
          <w:rtl w:val="0"/>
        </w:rPr>
      </w:r>
    </w:p>
    <w:p w:rsidR="00000000" w:rsidDel="00000000" w:rsidP="00000000" w:rsidRDefault="00000000" w:rsidRPr="00000000" w14:paraId="00000090">
      <w:pPr>
        <w:spacing w:line="276" w:lineRule="auto"/>
        <w:contextualSpacing w:val="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91">
      <w:pPr>
        <w:spacing w:line="276" w:lineRule="auto"/>
        <w:contextualSpacing w:val="0"/>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The meeting was adjourned at 6:47 hrs.</w:t>
      </w:r>
      <w:r w:rsidDel="00000000" w:rsidR="00000000" w:rsidRPr="00000000">
        <w:rPr>
          <w:rtl w:val="0"/>
        </w:rPr>
      </w:r>
    </w:p>
    <w:p w:rsidR="00000000" w:rsidDel="00000000" w:rsidP="00000000" w:rsidRDefault="00000000" w:rsidRPr="00000000" w14:paraId="00000092">
      <w:pPr>
        <w:spacing w:line="276" w:lineRule="auto"/>
        <w:contextualSpacing w:val="0"/>
        <w:rPr/>
      </w:pPr>
      <w:r w:rsidDel="00000000" w:rsidR="00000000" w:rsidRPr="00000000">
        <w:rPr>
          <w:rtl w:val="0"/>
        </w:rPr>
      </w:r>
    </w:p>
    <w:p w:rsidR="00000000" w:rsidDel="00000000" w:rsidP="00000000" w:rsidRDefault="00000000" w:rsidRPr="00000000" w14:paraId="00000093">
      <w:pPr>
        <w:spacing w:line="276" w:lineRule="auto"/>
        <w:contextualSpacing w:val="0"/>
        <w:rPr/>
      </w:pPr>
      <w:r w:rsidDel="00000000" w:rsidR="00000000" w:rsidRPr="00000000">
        <w:rPr>
          <w:rtl w:val="0"/>
        </w:rPr>
      </w:r>
    </w:p>
    <w:p w:rsidR="00000000" w:rsidDel="00000000" w:rsidP="00000000" w:rsidRDefault="00000000" w:rsidRPr="00000000" w14:paraId="00000094">
      <w:pPr>
        <w:spacing w:line="276" w:lineRule="auto"/>
        <w:contextualSpacing w:val="0"/>
        <w:rPr/>
      </w:pPr>
      <w:r w:rsidDel="00000000" w:rsidR="00000000" w:rsidRPr="00000000">
        <w:rPr>
          <w:rtl w:val="0"/>
        </w:rPr>
      </w:r>
    </w:p>
    <w:p w:rsidR="00000000" w:rsidDel="00000000" w:rsidP="00000000" w:rsidRDefault="00000000" w:rsidRPr="00000000" w14:paraId="00000095">
      <w:pPr>
        <w:spacing w:line="276" w:lineRule="auto"/>
        <w:contextualSpacing w:val="0"/>
        <w:rPr/>
      </w:pPr>
      <w:r w:rsidDel="00000000" w:rsidR="00000000" w:rsidRPr="00000000">
        <w:rPr>
          <w:rtl w:val="0"/>
        </w:rPr>
      </w:r>
    </w:p>
    <w:p w:rsidR="00000000" w:rsidDel="00000000" w:rsidP="00000000" w:rsidRDefault="00000000" w:rsidRPr="00000000" w14:paraId="00000096">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4">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5">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6">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7">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8">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9">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0">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3">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4">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